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145" w:rsidRDefault="00285145" w:rsidP="00285145">
      <w:r>
        <w:rPr>
          <w:noProof/>
          <w:lang w:eastAsia="ru-RU"/>
        </w:rPr>
        <w:drawing>
          <wp:inline distT="0" distB="0" distL="0" distR="0" wp14:anchorId="49616BE2" wp14:editId="7B904B1C">
            <wp:extent cx="5940425" cy="4112602"/>
            <wp:effectExtent l="0" t="0" r="3175" b="254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112602"/>
                    </a:xfrm>
                    <a:prstGeom prst="rect">
                      <a:avLst/>
                    </a:prstGeom>
                    <a:noFill/>
                    <a:ln>
                      <a:noFill/>
                    </a:ln>
                  </pic:spPr>
                </pic:pic>
              </a:graphicData>
            </a:graphic>
          </wp:inline>
        </w:drawing>
      </w:r>
      <w:bookmarkStart w:id="0" w:name="_GoBack"/>
      <w:bookmarkEnd w:id="0"/>
    </w:p>
    <w:p w:rsidR="00285145" w:rsidRDefault="00285145" w:rsidP="00285145">
      <w:r>
        <w:t>Возрождение утраченных традиций, осознание самобытности культуры каждого этноса — приоритетные задачи современности. Государство стремится воспитать в молодом поколении толерантность, взаимоуважение. Приоритетной задачей любого государства является патриотическое воспитание.</w:t>
      </w:r>
    </w:p>
    <w:p w:rsidR="00285145" w:rsidRDefault="00285145" w:rsidP="00285145">
      <w:r>
        <w:t>Патриотизм предполагает гордость достижениями и культурой своей Родины, желание сохранять ее характер и культурные особенности, стремление защищать интересы Родины. Помимо личных устремлений человека нужны общечеловеческие ценности, и одним из них является чувство патриотизма. Именно патриотизм, любовь к своей Родине, является нравственной чертой, которая связывает всех людей в единое общество. Только общество, объединенное любовью к своей Родине, способно сделать государство целостным и процветающим.</w:t>
      </w:r>
    </w:p>
    <w:p w:rsidR="00285145" w:rsidRDefault="00285145" w:rsidP="00285145">
      <w:r>
        <w:t>Патриотизм – это чувство, понятное и присущее каждому разумному человеку. Он является нравственной категорией, неотъемлемой от индивидуальных и гражданских качеств личности. Патриотизм – нравственный и политический принцип, социальное чувство, содержанием которого является любовь к отечеству. Владимир Даль трактовал патриотизм как «любовь к отчизне» (</w:t>
      </w:r>
      <w:proofErr w:type="gramStart"/>
      <w:r>
        <w:t>1,с.</w:t>
      </w:r>
      <w:proofErr w:type="gramEnd"/>
      <w:r>
        <w:t>627). Без глубокого чувства любви к своей стране, подлинного патриотизма нет настоящего гражданина, настоящего человека.</w:t>
      </w:r>
    </w:p>
    <w:p w:rsidR="00285145" w:rsidRDefault="00285145" w:rsidP="00285145">
      <w:r>
        <w:t xml:space="preserve">Существуют различные определения понятию патриотизма. Толковый словарь русского языка </w:t>
      </w:r>
      <w:proofErr w:type="spellStart"/>
      <w:r>
        <w:t>С.И.Ожегова</w:t>
      </w:r>
      <w:proofErr w:type="spellEnd"/>
      <w:r>
        <w:t xml:space="preserve"> понятию патриотизм дает следующее определение «Патриотизм – преданность и любовь к своему отчеству, к своему народу» (3, с.496). В энциклопедическом словаре по политологии под редакцией Аверьянова Ю.И. «Патриотизм – эмоциональное отношение к родине, выражающееся в готовности служить ей и защищать от врагов» (</w:t>
      </w:r>
      <w:proofErr w:type="gramStart"/>
      <w:r>
        <w:t>4,с.</w:t>
      </w:r>
      <w:proofErr w:type="gramEnd"/>
      <w:r>
        <w:t>247). Словарь иностранных слов в русском языке даёт следующее определение этому понятию «Патриотизм – это любовь к родине, к отечеству; одно из наиболее глубоких чувств, закрепленных веками и тысячелетиями» (</w:t>
      </w:r>
      <w:proofErr w:type="gramStart"/>
      <w:r>
        <w:t>2,с.</w:t>
      </w:r>
      <w:proofErr w:type="gramEnd"/>
      <w:r>
        <w:t>275).</w:t>
      </w:r>
    </w:p>
    <w:p w:rsidR="00285145" w:rsidRDefault="00285145" w:rsidP="00285145">
      <w:r>
        <w:lastRenderedPageBreak/>
        <w:t>Патриотическое воспитание проходит несколько этапов от любви к своей семье до любви к Отчизне. Любовь к Родине является наивысшим уровнем патриотизма.</w:t>
      </w:r>
    </w:p>
    <w:p w:rsidR="00285145" w:rsidRDefault="00285145" w:rsidP="00285145">
      <w:r>
        <w:t>Возрождая традиции и достижения предшествующих поколений, мы создаем условия для поступательного движения в будущее, и в этом велика роль образования как фактора обеспечения мира и стабильности путем воспитания молодежи в духе толерантности и согласия. Неотъемлемой частью формирования патриотизма у современной молодежи является воспитание на примерах героев Великой Отечественной Войны.</w:t>
      </w:r>
    </w:p>
    <w:p w:rsidR="00285145" w:rsidRDefault="00285145" w:rsidP="00285145">
      <w:r>
        <w:t>С каждым годом всё дальше в прошлое уходят события Великой Отечественной войны, всё меньше остаётся свидетелей тех страшных дней. Очень мало осталось ветеранов, вынесших на своих плечах непомерную тяжесть фронтовых будней, нечеловеческое напряжение сил в обескровленных деревнях, на заводах и железных дорогах. Священный долг современников перед героями Великой Отечественной войны – не забывать о подвигах, которые они совершили, иметь полное представление о трагических и героических страницах Великой Отечественной войны. Война с фашисткой Германией показала всему миру невиданную стойкость и мужество советского воина.</w:t>
      </w:r>
    </w:p>
    <w:p w:rsidR="00285145" w:rsidRDefault="00285145" w:rsidP="00285145">
      <w:r>
        <w:t xml:space="preserve">«В том, что страна вновь и вновь вспоминает о подвиге своих сыновей, есть высокая историческая справедливость. Мир был бы другим, если бы советские люди не выстояли, не выдержали этих четырех лет», — писал </w:t>
      </w:r>
      <w:proofErr w:type="spellStart"/>
      <w:r>
        <w:t>К.Симонов</w:t>
      </w:r>
      <w:proofErr w:type="spellEnd"/>
      <w:r>
        <w:t xml:space="preserve"> (</w:t>
      </w:r>
      <w:proofErr w:type="gramStart"/>
      <w:r>
        <w:t>5,с.</w:t>
      </w:r>
      <w:proofErr w:type="gramEnd"/>
      <w:r>
        <w:t>177).</w:t>
      </w:r>
    </w:p>
    <w:p w:rsidR="00285145" w:rsidRDefault="00285145" w:rsidP="00285145">
      <w:r>
        <w:t>Годы Великой Отечественной Войны – годы мужества, героизма, стойкости духа советского народа. Знание исторических событий создает основу для формирования патриотических чувств у современной молодежи. Тема Великой Отечественной войны не утратит своей актуальности, ведь это событие затронуло каждую семью. Ежегодно День Победы широко празднуется в странах, воевавших против фашистских захватчиков.</w:t>
      </w:r>
    </w:p>
    <w:p w:rsidR="00285145" w:rsidRDefault="00285145" w:rsidP="00285145">
      <w:r>
        <w:t>Тысячи молодых девушек и парней полегли на поле боя. Они были вдохновлены идеей победы. Своей жизнью они пожертвовали, ради того, чтобы наша молодежь, государство сейчас процветало. Каждый человек должен призадуматься над этим и быть благодарен этим людям за то, что имеет возможность дышать полной грудью в свободной стране.</w:t>
      </w:r>
    </w:p>
    <w:p w:rsidR="00285145" w:rsidRDefault="00285145" w:rsidP="00285145">
      <w:r>
        <w:t>Следует отметить, что патриотизм выступает в единстве духовности, гражданственности и социальной активности личности, который формируется под влиянием многих факторов. При этом главную роль играет воспитание. Ведь оно всегда оказывало решающее воздействие на становление личности и, соответственно, на благополучие целого общества.</w:t>
      </w:r>
    </w:p>
    <w:p w:rsidR="00285145" w:rsidRDefault="00285145" w:rsidP="00285145">
      <w:r>
        <w:t>Личность человека формируется и развивается в результате воздействия многочисленных факторов, объективных и субъективных, природных и общественных, внутренних и внешних, независимых и зависимых от воли и сознания людей, действующих стихийно или согласно определенным целям. При этом сам человек не мыслится как пассивное существо, которое фотографически отображает внешнее воздействие. Он выступает как субъект своего собственного формирования и развития. Большое влияние оказывают генетические особенности индивида, полученные им при рождении. Наследственные черты являются базой для формирования личности. Способности или физические качества накладывают отпечаток на его характер, способ восприятия окружающего мира. Биологическая наследственность во многом объясняет индивидуальность личности, ее отличие от других индивидов, так как не существует двух одинаковых индивидов с точки зрения их биологической наследственности. Уникальный индивидуальный опыт представляет собой один из самых значимых факторов формирования личности человека. Существуют определенные условия, в которых формируются нравственные качества человека. Личность человека формируется на основе того, что дала человеку природа (наследственность), окружающая среда и что человек сам из себя сделал.</w:t>
      </w:r>
    </w:p>
    <w:p w:rsidR="00285145" w:rsidRDefault="00285145" w:rsidP="00285145">
      <w:r>
        <w:lastRenderedPageBreak/>
        <w:t>В решении проблем патриотического воспитания современного поколения участие должна принимать сама молодежь, осознавая всю важность своей деятельности в жизни Родины, любить, знать и уважать ее культуру, традиции и историю. Чувство патриотизма многогранно по содержанию. Это не только любовь к Родине,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w:t>
      </w:r>
    </w:p>
    <w:p w:rsidR="00285145" w:rsidRDefault="00285145" w:rsidP="00285145">
      <w:r>
        <w:t>Патриотическое воспитание молодежи – это процесс воздействия на нее с целью осознанного восприятия исторических знаний о лучших традициях своего народа, его героической борьбе, подвигах, талантах лучших сынов, знание символов государства, воспитание непримиримости к врагам своей Родины.</w:t>
      </w:r>
    </w:p>
    <w:p w:rsidR="00285145" w:rsidRDefault="00285145" w:rsidP="00285145">
      <w:proofErr w:type="gramStart"/>
      <w:r>
        <w:t>В нашей обществе</w:t>
      </w:r>
      <w:proofErr w:type="gramEnd"/>
      <w:r>
        <w:t xml:space="preserve"> становятся актуальными вопросы нравственного воспитания, возрождения таких духовных ценностей как чувство уважения и толерантности к культуре и религиям других народов, чувство высокого патриотического сознания, чувство гордости за свою страну и народ, чувство верности и готовности к выполнению гражданского долга.</w:t>
      </w:r>
    </w:p>
    <w:p w:rsidR="00285145" w:rsidRDefault="00285145" w:rsidP="00285145">
      <w:r>
        <w:t>Современное образование нуждается в создании принципиально нового подхода в развитии современной коммуникабельной разносторонней личности, способной к активной деятельности в поликультурной среде, обладающей развитым чувством понимания и уважения других культур, умениями жить в мире и согласии с людьми разных национальностей, рас, верований.</w:t>
      </w:r>
    </w:p>
    <w:p w:rsidR="00285145" w:rsidRDefault="00285145" w:rsidP="00285145">
      <w:r>
        <w:t>Главной целью нравственного воспитания молодежи в вузе является воспитание через образовательный процесс, возрождения общечеловеческих ценностей. Одной из задач высшей школы является привитие студентам навыков научно- исследовательской работы. Занятие наукой формирует уважение к научной истине, объективности. Процесс научного поиска обогащает эмоциональную сферу личности (вера свои идеалы, переживание успеха, преодоление препятствий, ощущение собственного роста). Всё это способствует нравственному совершенствованию личности, формирует гражданское самосознание человека, воспитывает принципиальность и последовательность, укрепляет и развивает волевые качества. Вместе с тем научно- исследовательская деятельность неотделима от кропотливой будничной работы, требующей трудолюбия и мобилизации сил.</w:t>
      </w:r>
    </w:p>
    <w:p w:rsidR="00285145" w:rsidRDefault="00285145" w:rsidP="00285145">
      <w:r>
        <w:t>Духовный человек – это человек, занимающий активную жизненную позицию, интеллектуально развитый, умеющий трудится на благо Родины, ведущий здоровый образ жизни, нравственно состоятельный, эстетически просвещенный, способный ориентироваться в сложном современном мире. Вместе с тем духовность заключается в приобщении человека к основам культурного поведения, правилам и нормам культуры речи и общения. Духовный человек – это человек тактичный, воспитанный, деликатный. Невозможно в условиях современного напряженного ритма жизни, учащающихся стрессов и интенсификации общения действовать по воле случая. Культура поведения– это лицо нации, уважение к себе и другим. Духовный человек не растрачивает понапрасну свои возвышенные человеческие чувства.</w:t>
      </w:r>
    </w:p>
    <w:p w:rsidR="00285145" w:rsidRDefault="00285145" w:rsidP="00285145">
      <w:r>
        <w:t>Нравственное становление молодежи, подготовка ее к самостоятельной жизни есть важнейшая составляющая развития общества и государства. Тандем семьи и педагогических коллективов образовательных учреждений составляют основу образования и воспитания в вузе. Нравственное воспитание студенчества как главной движущей силы общества должно осуществляться на основе современного опыта интегрированности учебного и воспитательного процессов, баланса государственного, общественного и семейного воспитания.</w:t>
      </w:r>
    </w:p>
    <w:p w:rsidR="00285145" w:rsidRDefault="00285145" w:rsidP="00285145">
      <w:r>
        <w:t xml:space="preserve">Опыт поколений убеждает, что воспитание имеет огромное значение в социальном и духовном развитии человека. В новых сложившихся условиях только культура, ее духовные и моральные ценности могут служить ориентиром в жизни молодого человека и защитой его духовного </w:t>
      </w:r>
      <w:r>
        <w:lastRenderedPageBreak/>
        <w:t>развития. Воспитание может быть разным интеллектуальным, эстетическим, нравственным, трудовым, физическим и т.д., но имеет общую цель — формирование и развитие целостного здорового духовного мира человека.</w:t>
      </w:r>
    </w:p>
    <w:p w:rsidR="00285145" w:rsidRDefault="00285145" w:rsidP="00285145">
      <w:r>
        <w:t>Духовность – качественная характеристика сознания и самосознания личности, отражающая целостность и гармонию ее внутреннего мира, способность выходить за пределы себя и гармонировать свои отношения с окружающим миром.</w:t>
      </w:r>
    </w:p>
    <w:p w:rsidR="001C7952" w:rsidRDefault="00285145" w:rsidP="00285145">
      <w:r>
        <w:t>Из поколения в поколение передается историческая память народа. Духовные и культурные ценности, созданные в прошлом, становятся достоянием современного общества. История обладает свойством эмоционального воздействия на мысли и чувства людей, она активно участвует в гармоничном воспитании человека и способствует формированию патриотизма. Совместные усилия педагогов и молодого поколения должны быть направлены на создание всевозможных условий для становления духовно- нравственной сферы современной личности, от которого зависит будущее человеческого общества.</w:t>
      </w:r>
    </w:p>
    <w:sectPr w:rsidR="001C79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FF"/>
    <w:rsid w:val="001C7952"/>
    <w:rsid w:val="00285145"/>
    <w:rsid w:val="00713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02D1"/>
  <w15:chartTrackingRefBased/>
  <w15:docId w15:val="{83D64E81-2C98-4055-9EDF-1AA35C57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2062">
      <w:bodyDiv w:val="1"/>
      <w:marLeft w:val="0"/>
      <w:marRight w:val="0"/>
      <w:marTop w:val="0"/>
      <w:marBottom w:val="0"/>
      <w:divBdr>
        <w:top w:val="none" w:sz="0" w:space="0" w:color="auto"/>
        <w:left w:val="none" w:sz="0" w:space="0" w:color="auto"/>
        <w:bottom w:val="none" w:sz="0" w:space="0" w:color="auto"/>
        <w:right w:val="none" w:sz="0" w:space="0" w:color="auto"/>
      </w:divBdr>
    </w:div>
    <w:div w:id="179864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8794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Гиоргадзе</dc:creator>
  <cp:keywords/>
  <dc:description/>
  <cp:lastModifiedBy>Арина Гиоргадзе</cp:lastModifiedBy>
  <cp:revision>2</cp:revision>
  <dcterms:created xsi:type="dcterms:W3CDTF">2026-03-20T11:34:00Z</dcterms:created>
  <dcterms:modified xsi:type="dcterms:W3CDTF">2026-03-20T11:34:00Z</dcterms:modified>
</cp:coreProperties>
</file>